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IEC 61000-6 Serisi Genel Standartlar Rehberi</w:t>
      </w:r>
    </w:p>
    <w:p>
      <w:pPr>
        <w:jc w:val="center"/>
      </w:pPr>
      <w:r>
        <w:rPr>
          <w:i/>
          <w:color w:val="505E6E"/>
          <w:sz w:val="22"/>
        </w:rPr>
        <w:t>Ürüne özgü EMC standardı bulunmadığında genel emisyon ve bağışıklık standartlarının seçim mantığı.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Standart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Standart Seçimi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Ürüne özgü EMC standardı bulunmadığında genel emisyon ve bağışıklık standartlarının seçim mantığı.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Standart ailesi</w:t>
      </w:r>
    </w:p>
    <w:p>
      <w:pPr>
        <w:pStyle w:val="ListBullet"/>
        <w:spacing w:after="80"/>
      </w:pPr>
      <w:r>
        <w:t>61000-6-1 konut/ticari/hafif sanayi bağışıklığı</w:t>
      </w:r>
    </w:p>
    <w:p>
      <w:pPr>
        <w:pStyle w:val="ListBullet"/>
        <w:spacing w:after="80"/>
      </w:pPr>
      <w:r>
        <w:t>61000-6-2 endüstriyel ortam bağışıklığı</w:t>
      </w:r>
    </w:p>
    <w:p>
      <w:pPr>
        <w:pStyle w:val="ListBullet"/>
        <w:spacing w:after="80"/>
      </w:pPr>
      <w:r>
        <w:t>61000-6-3 konut/ticari/hafif sanayi emisyonu</w:t>
      </w:r>
    </w:p>
    <w:p>
      <w:pPr>
        <w:pStyle w:val="ListBullet"/>
        <w:spacing w:after="80"/>
      </w:pPr>
      <w:r>
        <w:t>61000-6-4 endüstriyel ortam emisyonu</w:t>
      </w:r>
    </w:p>
    <w:p>
      <w:pPr>
        <w:pStyle w:val="Heading1"/>
      </w:pPr>
      <w:r>
        <w:t>Seçim ilkeleri</w:t>
      </w:r>
    </w:p>
    <w:p>
      <w:pPr>
        <w:pStyle w:val="ListBullet"/>
        <w:spacing w:after="80"/>
      </w:pPr>
      <w:r>
        <w:t>Ürüne özgü standardın önceliğini kontrol edin.</w:t>
      </w:r>
    </w:p>
    <w:p>
      <w:pPr>
        <w:pStyle w:val="ListBullet"/>
        <w:spacing w:after="80"/>
      </w:pPr>
      <w:r>
        <w:t>Kullanım ortamı ve port yapısını belgeleyin.</w:t>
      </w:r>
    </w:p>
    <w:p>
      <w:pPr>
        <w:pStyle w:val="ListBullet"/>
        <w:spacing w:after="80"/>
      </w:pPr>
      <w:r>
        <w:t>Birden fazla ortam hedefleniyorsa en kısıtlayıcı koşulları değerlendirin.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